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748E" w14:textId="22D31A6D" w:rsidR="00A83F00" w:rsidRPr="00A83F00" w:rsidRDefault="00A83F00">
      <w:pPr>
        <w:rPr>
          <w:b/>
          <w:bCs/>
          <w:i/>
          <w:iCs/>
          <w:lang w:val="en-US"/>
        </w:rPr>
      </w:pPr>
      <w:r w:rsidRPr="00A83F00">
        <w:rPr>
          <w:b/>
          <w:bCs/>
          <w:i/>
          <w:iCs/>
          <w:lang w:val="en-US"/>
        </w:rPr>
        <w:t>Ahead of the beat: sensorimotor synchronization differs in individuals who stutter</w:t>
      </w:r>
    </w:p>
    <w:p w14:paraId="27AEEB99" w14:textId="17A98CD6" w:rsidR="00A83F00" w:rsidRDefault="00A83F00">
      <w:pPr>
        <w:rPr>
          <w:lang w:val="en-US"/>
        </w:rPr>
      </w:pPr>
    </w:p>
    <w:p w14:paraId="5E8C9AEC" w14:textId="6A6C0C74" w:rsidR="00A83F00" w:rsidRDefault="00A83F00">
      <w:pPr>
        <w:rPr>
          <w:lang w:val="en-US"/>
        </w:rPr>
      </w:pPr>
      <w:r w:rsidRPr="00A83F00">
        <w:rPr>
          <w:lang w:val="en-US"/>
        </w:rPr>
        <w:t>Anastasia G. Sares,</w:t>
      </w:r>
      <w:r w:rsidRPr="005A65CB">
        <w:rPr>
          <w:vertAlign w:val="superscript"/>
          <w:lang w:val="en-US"/>
        </w:rPr>
        <w:t>1,3</w:t>
      </w:r>
      <w:r w:rsidRPr="00A83F00">
        <w:rPr>
          <w:lang w:val="en-US"/>
        </w:rPr>
        <w:t xml:space="preserve"> Mickael L. D. Deroche,</w:t>
      </w:r>
      <w:r w:rsidRPr="005A65CB">
        <w:rPr>
          <w:vertAlign w:val="superscript"/>
          <w:lang w:val="en-US"/>
        </w:rPr>
        <w:t>2,3</w:t>
      </w:r>
      <w:r w:rsidRPr="00A83F00">
        <w:rPr>
          <w:lang w:val="en-US"/>
        </w:rPr>
        <w:t xml:space="preserve"> Douglas M. Shiller,</w:t>
      </w:r>
      <w:r w:rsidRPr="005A65CB">
        <w:rPr>
          <w:vertAlign w:val="superscript"/>
          <w:lang w:val="en-US"/>
        </w:rPr>
        <w:t>3,</w:t>
      </w:r>
      <w:proofErr w:type="gramStart"/>
      <w:r w:rsidRPr="005A65CB">
        <w:rPr>
          <w:vertAlign w:val="superscript"/>
          <w:lang w:val="en-US"/>
        </w:rPr>
        <w:t>4</w:t>
      </w:r>
      <w:proofErr w:type="gramEnd"/>
      <w:r w:rsidRPr="00A83F00">
        <w:rPr>
          <w:lang w:val="en-US"/>
        </w:rPr>
        <w:t xml:space="preserve"> and Vincent L. Gracco</w:t>
      </w:r>
      <w:r w:rsidRPr="005A65CB">
        <w:rPr>
          <w:vertAlign w:val="superscript"/>
          <w:lang w:val="en-US"/>
        </w:rPr>
        <w:t>1,2,3,5</w:t>
      </w:r>
    </w:p>
    <w:p w14:paraId="4E26A132" w14:textId="3B02D9F3" w:rsidR="005A65CB" w:rsidRDefault="005A65CB">
      <w:pPr>
        <w:rPr>
          <w:lang w:val="en-US"/>
        </w:rPr>
      </w:pPr>
    </w:p>
    <w:p w14:paraId="1B1261C9" w14:textId="14076876" w:rsidR="005A65CB" w:rsidRDefault="005A65CB">
      <w:pPr>
        <w:rPr>
          <w:lang w:val="en-US"/>
        </w:rPr>
      </w:pPr>
      <w:r w:rsidRPr="005A65CB">
        <w:rPr>
          <w:lang w:val="en-US"/>
        </w:rPr>
        <w:t>1</w:t>
      </w:r>
      <w:r>
        <w:rPr>
          <w:lang w:val="en-US"/>
        </w:rPr>
        <w:t xml:space="preserve">. </w:t>
      </w:r>
      <w:r w:rsidRPr="005A65CB">
        <w:rPr>
          <w:lang w:val="en-US"/>
        </w:rPr>
        <w:t xml:space="preserve">Integrated Program in Neuroscience, Montréal, Quebec, Canada. </w:t>
      </w:r>
    </w:p>
    <w:p w14:paraId="16E23458" w14:textId="41D23D6F" w:rsidR="005A65CB" w:rsidRDefault="005A65CB">
      <w:pPr>
        <w:rPr>
          <w:lang w:val="en-US"/>
        </w:rPr>
      </w:pPr>
      <w:r w:rsidRPr="005A65CB">
        <w:rPr>
          <w:lang w:val="en-US"/>
        </w:rPr>
        <w:t>2</w:t>
      </w:r>
      <w:r>
        <w:rPr>
          <w:lang w:val="en-US"/>
        </w:rPr>
        <w:t xml:space="preserve">. </w:t>
      </w:r>
      <w:r w:rsidRPr="005A65CB">
        <w:rPr>
          <w:lang w:val="en-US"/>
        </w:rPr>
        <w:t xml:space="preserve">School of Communication Sciences and Disorders, Montréal, Quebec, Canada. </w:t>
      </w:r>
    </w:p>
    <w:p w14:paraId="07864592" w14:textId="3C5A98CB" w:rsidR="005A65CB" w:rsidRDefault="005A65CB">
      <w:pPr>
        <w:rPr>
          <w:lang w:val="en-US"/>
        </w:rPr>
      </w:pPr>
      <w:r w:rsidRPr="005A65CB">
        <w:rPr>
          <w:lang w:val="en-US"/>
        </w:rPr>
        <w:t>3</w:t>
      </w:r>
      <w:r>
        <w:rPr>
          <w:lang w:val="en-US"/>
        </w:rPr>
        <w:t xml:space="preserve">. </w:t>
      </w:r>
      <w:r w:rsidRPr="005A65CB">
        <w:rPr>
          <w:lang w:val="en-US"/>
        </w:rPr>
        <w:t>Centre for Research on Brain, Language and Music, McGill University, Montréal, Quebec, Canada.</w:t>
      </w:r>
    </w:p>
    <w:p w14:paraId="3F8DD240" w14:textId="77777777" w:rsidR="005A65CB" w:rsidRDefault="005A65CB">
      <w:pPr>
        <w:rPr>
          <w:lang w:val="fr-FR"/>
        </w:rPr>
      </w:pPr>
      <w:r w:rsidRPr="005A65CB">
        <w:rPr>
          <w:lang w:val="fr-FR"/>
        </w:rPr>
        <w:t>4</w:t>
      </w:r>
      <w:r>
        <w:rPr>
          <w:lang w:val="fr-FR"/>
        </w:rPr>
        <w:t xml:space="preserve">. </w:t>
      </w:r>
      <w:r w:rsidRPr="005A65CB">
        <w:rPr>
          <w:lang w:val="fr-FR"/>
        </w:rPr>
        <w:t xml:space="preserve">École d’orthophonie et d’audiologie, Université de Montréal, Montréal, </w:t>
      </w:r>
      <w:proofErr w:type="spellStart"/>
      <w:r w:rsidRPr="005A65CB">
        <w:rPr>
          <w:lang w:val="fr-FR"/>
        </w:rPr>
        <w:t>Quebec</w:t>
      </w:r>
      <w:proofErr w:type="spellEnd"/>
      <w:r w:rsidRPr="005A65CB">
        <w:rPr>
          <w:lang w:val="fr-FR"/>
        </w:rPr>
        <w:t>, Canada.</w:t>
      </w:r>
    </w:p>
    <w:p w14:paraId="7770107F" w14:textId="7557ACD1" w:rsidR="005A65CB" w:rsidRPr="005A65CB" w:rsidRDefault="005A65CB">
      <w:r w:rsidRPr="005A65CB">
        <w:t>5</w:t>
      </w:r>
      <w:r w:rsidRPr="005A65CB">
        <w:t xml:space="preserve">. </w:t>
      </w:r>
      <w:r w:rsidRPr="005A65CB">
        <w:t>Haskins Laboratories, New Haven, Connecticut</w:t>
      </w:r>
    </w:p>
    <w:p w14:paraId="16F2BB08" w14:textId="77777777" w:rsidR="00A83F00" w:rsidRPr="005A65CB" w:rsidRDefault="00A83F00"/>
    <w:p w14:paraId="0FA9CBC0" w14:textId="0C72E680" w:rsidR="002B3074" w:rsidRPr="002B3074" w:rsidRDefault="002B3074" w:rsidP="005A65CB">
      <w:pPr>
        <w:ind w:firstLine="720"/>
        <w:rPr>
          <w:lang w:val="en-US"/>
        </w:rPr>
      </w:pPr>
      <w:r>
        <w:rPr>
          <w:lang w:val="en-US"/>
        </w:rPr>
        <w:t xml:space="preserve">One theory behind stuttering is that it is a problem with sensorimotor timing—the ability to react to feedback about our own actions in a timely manner. However, studies trying to </w:t>
      </w:r>
      <w:r w:rsidR="009E4DC0">
        <w:rPr>
          <w:lang w:val="en-US"/>
        </w:rPr>
        <w:t xml:space="preserve">demonstrate this deficit have had mixed results. We had individuals who stutter complete a synchronization task (tapping to a metronome), and found that while they could successfully adapt to large changes in tempo, they tended to respond </w:t>
      </w:r>
      <w:r w:rsidR="00953C2A">
        <w:rPr>
          <w:lang w:val="en-US"/>
        </w:rPr>
        <w:t>more out of phase</w:t>
      </w:r>
      <w:r w:rsidR="002070CE">
        <w:rPr>
          <w:lang w:val="en-US"/>
        </w:rPr>
        <w:t xml:space="preserve"> with</w:t>
      </w:r>
      <w:r w:rsidR="009E4DC0">
        <w:rPr>
          <w:lang w:val="en-US"/>
        </w:rPr>
        <w:t xml:space="preserve"> the beat than fluent speakers during steady-state synchronization. In addition, people who stuttered were less consistent than fluent speakers when the tempo was slow. These results support the idea of a sensorimotor timing deficit in stuttering</w:t>
      </w:r>
      <w:r w:rsidR="00953C2A">
        <w:rPr>
          <w:lang w:val="en-US"/>
        </w:rPr>
        <w:t>; however, the effect was subtle and conditional, which may explain the ambiguous results in past literature.</w:t>
      </w:r>
    </w:p>
    <w:sectPr w:rsidR="002B3074" w:rsidRPr="002B30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74"/>
    <w:rsid w:val="002070CE"/>
    <w:rsid w:val="002B3074"/>
    <w:rsid w:val="005A65CB"/>
    <w:rsid w:val="00953C2A"/>
    <w:rsid w:val="009E4DC0"/>
    <w:rsid w:val="00A8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A19455"/>
  <w15:chartTrackingRefBased/>
  <w15:docId w15:val="{50FE41C9-A31C-7A4D-98DC-105A8D65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Sares</dc:creator>
  <cp:keywords/>
  <dc:description/>
  <cp:lastModifiedBy>Anastasia Sares</cp:lastModifiedBy>
  <cp:revision>3</cp:revision>
  <dcterms:created xsi:type="dcterms:W3CDTF">2022-04-05T21:32:00Z</dcterms:created>
  <dcterms:modified xsi:type="dcterms:W3CDTF">2022-04-06T15:41:00Z</dcterms:modified>
</cp:coreProperties>
</file>